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3DC06EC" wp14:paraId="0E064798" wp14:textId="69DD535A">
      <w:pPr>
        <w:pStyle w:val="Heading2"/>
        <w:spacing w:before="0" w:beforeAutospacing="off" w:after="0" w:afterAutospacing="off" w:line="300" w:lineRule="auto"/>
      </w:pPr>
      <w:r w:rsidRPr="63DC06EC" w:rsidR="5EF09217">
        <w:rPr>
          <w:rFonts w:ascii="Segoe UI" w:hAnsi="Segoe UI" w:eastAsia="Segoe UI" w:cs="Segoe UI"/>
          <w:b w:val="1"/>
          <w:bCs w:val="1"/>
          <w:i w:val="0"/>
          <w:iCs w:val="0"/>
          <w:noProof w:val="0"/>
          <w:sz w:val="31"/>
          <w:szCs w:val="31"/>
          <w:lang w:val="nb-NO"/>
        </w:rPr>
        <w:t>🧩 Case: Emma og drømmen om jobb</w:t>
      </w:r>
    </w:p>
    <w:p xmlns:wp14="http://schemas.microsoft.com/office/word/2010/wordml" w:rsidP="41F2C40F" wp14:paraId="594FC10E" wp14:textId="723C5980">
      <w:pPr>
        <w:spacing w:before="210" w:beforeAutospacing="off" w:after="210" w:afterAutospacing="off" w:line="300" w:lineRule="auto"/>
      </w:pPr>
      <w:r w:rsidRPr="7F65EEBB" w:rsidR="009DD37C">
        <w:rPr>
          <w:rFonts w:ascii="Segoe UI" w:hAnsi="Segoe UI" w:eastAsia="Segoe UI" w:cs="Segoe UI"/>
          <w:b w:val="1"/>
          <w:bCs w:val="1"/>
          <w:i w:val="0"/>
          <w:iCs w:val="0"/>
          <w:noProof w:val="0"/>
          <w:sz w:val="21"/>
          <w:szCs w:val="21"/>
          <w:lang w:val="nb-NO"/>
        </w:rPr>
        <w:t xml:space="preserve">Om </w:t>
      </w:r>
      <w:r w:rsidRPr="7F65EEBB" w:rsidR="5D5D2906">
        <w:rPr>
          <w:rFonts w:ascii="Segoe UI" w:hAnsi="Segoe UI" w:eastAsia="Segoe UI" w:cs="Segoe UI"/>
          <w:b w:val="1"/>
          <w:bCs w:val="1"/>
          <w:i w:val="0"/>
          <w:iCs w:val="0"/>
          <w:noProof w:val="0"/>
          <w:sz w:val="21"/>
          <w:szCs w:val="21"/>
          <w:lang w:val="nb-NO"/>
        </w:rPr>
        <w:t>Emma</w:t>
      </w:r>
      <w:r w:rsidRPr="7F65EEBB" w:rsidR="009DD37C">
        <w:rPr>
          <w:rFonts w:ascii="Segoe UI" w:hAnsi="Segoe UI" w:eastAsia="Segoe UI" w:cs="Segoe UI"/>
          <w:b w:val="1"/>
          <w:bCs w:val="1"/>
          <w:i w:val="0"/>
          <w:iCs w:val="0"/>
          <w:noProof w:val="0"/>
          <w:sz w:val="21"/>
          <w:szCs w:val="21"/>
          <w:lang w:val="nb-NO"/>
        </w:rPr>
        <w:t>:</w:t>
      </w:r>
      <w:r>
        <w:br/>
      </w:r>
      <w:r w:rsidRPr="7F65EEBB" w:rsidR="009DD37C">
        <w:rPr>
          <w:rFonts w:ascii="Segoe UI" w:hAnsi="Segoe UI" w:eastAsia="Segoe UI" w:cs="Segoe UI"/>
          <w:b w:val="0"/>
          <w:bCs w:val="0"/>
          <w:i w:val="0"/>
          <w:iCs w:val="0"/>
          <w:noProof w:val="0"/>
          <w:sz w:val="21"/>
          <w:szCs w:val="21"/>
          <w:lang w:val="nb-NO"/>
        </w:rPr>
        <w:t xml:space="preserve"> Emma er 24 år og har utviklingshemming. Hun bor i en kommunal bolig og har vedtak om plass på dagsenter, hvor hun har vært i flere år. Emma er kreativ, omsorgsfull og sosial. Hun har nylig sagt til primærkontakten sin: </w:t>
      </w:r>
    </w:p>
    <w:p xmlns:wp14="http://schemas.microsoft.com/office/word/2010/wordml" w:rsidP="41F2C40F" wp14:paraId="62FA9D08" wp14:textId="16A29BB9">
      <w:pPr>
        <w:spacing w:before="210" w:beforeAutospacing="off" w:after="210" w:afterAutospacing="off" w:line="300" w:lineRule="auto"/>
      </w:pPr>
      <w:r w:rsidRPr="41F2C40F" w:rsidR="5EF09217">
        <w:rPr>
          <w:rFonts w:ascii="Segoe UI" w:hAnsi="Segoe UI" w:eastAsia="Segoe UI" w:cs="Segoe UI"/>
          <w:b w:val="0"/>
          <w:bCs w:val="0"/>
          <w:i w:val="0"/>
          <w:iCs w:val="0"/>
          <w:noProof w:val="0"/>
          <w:sz w:val="21"/>
          <w:szCs w:val="21"/>
          <w:lang w:val="nb-NO"/>
        </w:rPr>
        <w:t>"Jeg vil bli sykepleier. Jeg vil hjelpe folk."</w:t>
      </w:r>
    </w:p>
    <w:p xmlns:wp14="http://schemas.microsoft.com/office/word/2010/wordml" w:rsidP="41F2C40F" wp14:paraId="253A5D06" wp14:textId="2D675424">
      <w:pPr>
        <w:spacing w:before="210" w:beforeAutospacing="off" w:after="210" w:afterAutospacing="off" w:line="300" w:lineRule="auto"/>
      </w:pPr>
      <w:r w:rsidRPr="41F2C40F" w:rsidR="5EF09217">
        <w:rPr>
          <w:rFonts w:ascii="Segoe UI" w:hAnsi="Segoe UI" w:eastAsia="Segoe UI" w:cs="Segoe UI"/>
          <w:b w:val="0"/>
          <w:bCs w:val="0"/>
          <w:i w:val="0"/>
          <w:iCs w:val="0"/>
          <w:noProof w:val="0"/>
          <w:sz w:val="21"/>
          <w:szCs w:val="21"/>
          <w:lang w:val="nb-NO"/>
        </w:rPr>
        <w:t xml:space="preserve">Hun har uttrykt at hun ikke lenger ønsker å gå på dagsenter, men heller vil prøve seg i jobb. Hun sier: </w:t>
      </w:r>
    </w:p>
    <w:p xmlns:wp14="http://schemas.microsoft.com/office/word/2010/wordml" w:rsidP="41F2C40F" wp14:paraId="27F37F0A" wp14:textId="7CED9653">
      <w:pPr>
        <w:spacing w:before="210" w:beforeAutospacing="off" w:after="210" w:afterAutospacing="off" w:line="300" w:lineRule="auto"/>
      </w:pPr>
      <w:r w:rsidRPr="41F2C40F" w:rsidR="5EF09217">
        <w:rPr>
          <w:rFonts w:ascii="Segoe UI" w:hAnsi="Segoe UI" w:eastAsia="Segoe UI" w:cs="Segoe UI"/>
          <w:b w:val="0"/>
          <w:bCs w:val="0"/>
          <w:i w:val="0"/>
          <w:iCs w:val="0"/>
          <w:noProof w:val="0"/>
          <w:sz w:val="21"/>
          <w:szCs w:val="21"/>
          <w:lang w:val="nb-NO"/>
        </w:rPr>
        <w:t>"Jeg vil gjøre noe som betyr noe. Jeg vil ha en skikkelig jobb, med kollegaer og uniform."</w:t>
      </w:r>
    </w:p>
    <w:p xmlns:wp14="http://schemas.microsoft.com/office/word/2010/wordml" w:rsidP="41F2C40F" wp14:paraId="00F7BE80" wp14:textId="1EE0A014">
      <w:pPr>
        <w:spacing w:before="210" w:beforeAutospacing="off" w:after="210" w:afterAutospacing="off" w:line="300" w:lineRule="auto"/>
      </w:pPr>
      <w:r w:rsidRPr="41F2C40F" w:rsidR="5EF09217">
        <w:rPr>
          <w:rFonts w:ascii="Segoe UI" w:hAnsi="Segoe UI" w:eastAsia="Segoe UI" w:cs="Segoe UI"/>
          <w:b w:val="0"/>
          <w:bCs w:val="0"/>
          <w:i w:val="0"/>
          <w:iCs w:val="0"/>
          <w:noProof w:val="0"/>
          <w:sz w:val="21"/>
          <w:szCs w:val="21"/>
          <w:lang w:val="nb-NO"/>
        </w:rPr>
        <w:t>Emma har god kontakt med foreldrene sine, som har vært viktige støttespillere gjennom hele livet. De ønsker at hun skal ha det trygt og godt, og er usikre på om hun vil klare seg i en jobb.</w:t>
      </w:r>
    </w:p>
    <w:p xmlns:wp14="http://schemas.microsoft.com/office/word/2010/wordml" w:rsidP="41F2C40F" wp14:paraId="0B6C561C" wp14:textId="53A9959D">
      <w:pPr>
        <w:spacing w:before="210" w:beforeAutospacing="off" w:after="210" w:afterAutospacing="off" w:line="300" w:lineRule="auto"/>
      </w:pPr>
      <w:r w:rsidRPr="41F2C40F" w:rsidR="5EF09217">
        <w:rPr>
          <w:rFonts w:ascii="Segoe UI" w:hAnsi="Segoe UI" w:eastAsia="Segoe UI" w:cs="Segoe UI"/>
          <w:b w:val="1"/>
          <w:bCs w:val="1"/>
          <w:i w:val="0"/>
          <w:iCs w:val="0"/>
          <w:noProof w:val="0"/>
          <w:sz w:val="21"/>
          <w:szCs w:val="21"/>
          <w:lang w:val="nb-NO"/>
        </w:rPr>
        <w:t>Beslutningssituasjonen:</w:t>
      </w:r>
      <w:r>
        <w:br/>
      </w:r>
      <w:r w:rsidRPr="41F2C40F" w:rsidR="5EF09217">
        <w:rPr>
          <w:rFonts w:ascii="Segoe UI" w:hAnsi="Segoe UI" w:eastAsia="Segoe UI" w:cs="Segoe UI"/>
          <w:b w:val="0"/>
          <w:bCs w:val="0"/>
          <w:i w:val="0"/>
          <w:iCs w:val="0"/>
          <w:noProof w:val="0"/>
          <w:sz w:val="21"/>
          <w:szCs w:val="21"/>
          <w:lang w:val="nb-NO"/>
        </w:rPr>
        <w:t xml:space="preserve"> Emma har formidlet sin drøm, men det er uklart hva som finnes av muligheter. Hun har ikke fått informasjon om alternativer, og primærkontakten har ikke tatt kontakt med NAV eller andre aktører ennå. Emma har vedtak om dagsenterplass, og det er usikkert hva som skjer dersom hun ønsker å prøve seg i jobb. Kan hun få tilbake plassen hvis det ikke fungerer? Hvem har ansvar for å hjelpe henne videre?</w:t>
      </w:r>
    </w:p>
    <w:p xmlns:wp14="http://schemas.microsoft.com/office/word/2010/wordml" w:rsidP="41F2C40F" wp14:paraId="12CF2F9A" wp14:textId="3413407C">
      <w:pPr>
        <w:spacing w:before="210" w:beforeAutospacing="off" w:after="210" w:afterAutospacing="off" w:line="300" w:lineRule="auto"/>
      </w:pPr>
      <w:r w:rsidRPr="41F2C40F" w:rsidR="5EF09217">
        <w:rPr>
          <w:rFonts w:ascii="Segoe UI" w:hAnsi="Segoe UI" w:eastAsia="Segoe UI" w:cs="Segoe UI"/>
          <w:b w:val="1"/>
          <w:bCs w:val="1"/>
          <w:i w:val="0"/>
          <w:iCs w:val="0"/>
          <w:noProof w:val="0"/>
          <w:sz w:val="21"/>
          <w:szCs w:val="21"/>
          <w:lang w:val="nb-NO"/>
        </w:rPr>
        <w:t>Underliggende dilemmaer:</w:t>
      </w:r>
    </w:p>
    <w:p xmlns:wp14="http://schemas.microsoft.com/office/word/2010/wordml" w:rsidP="41F2C40F" wp14:paraId="586A0199" wp14:textId="4924667C">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Vanskeligheter med å få jobb for personer med utviklingshemming </w:t>
      </w:r>
    </w:p>
    <w:p xmlns:wp14="http://schemas.microsoft.com/office/word/2010/wordml" w:rsidP="41F2C40F" wp14:paraId="166D5DCF" wp14:textId="25766707">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Fordommer om arbeidsevne </w:t>
      </w:r>
    </w:p>
    <w:p xmlns:wp14="http://schemas.microsoft.com/office/word/2010/wordml" w:rsidP="41F2C40F" wp14:paraId="62F8C031" wp14:textId="2C269733">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Uklarhet om ansvar for jobbformidling </w:t>
      </w:r>
    </w:p>
    <w:p xmlns:wp14="http://schemas.microsoft.com/office/word/2010/wordml" w:rsidP="41F2C40F" wp14:paraId="184F8A39" wp14:textId="6600FDEE">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Begrensninger i tjenestetilbudet (dagsenter vs. arbeid) </w:t>
      </w:r>
    </w:p>
    <w:p xmlns:wp14="http://schemas.microsoft.com/office/word/2010/wordml" w:rsidP="41F2C40F" wp14:paraId="1FDFE6E8" wp14:textId="354C1673">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Risiko ved å si fra seg en tjeneste </w:t>
      </w:r>
    </w:p>
    <w:p xmlns:wp14="http://schemas.microsoft.com/office/word/2010/wordml" w:rsidP="41F2C40F" wp14:paraId="10CCF013" wp14:textId="6C0FF0EF">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Behov for fleksible og kreative løsninger </w:t>
      </w:r>
    </w:p>
    <w:p xmlns:wp14="http://schemas.microsoft.com/office/word/2010/wordml" w:rsidP="41F2C40F" wp14:paraId="13B58652" wp14:textId="296A6151">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Behov for realistisk tilpasning av drømmer og mål </w:t>
      </w:r>
    </w:p>
    <w:p xmlns:wp14="http://schemas.microsoft.com/office/word/2010/wordml" w:rsidP="41F2C40F" wp14:paraId="3F22265E" wp14:textId="417052AE">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Pårørendes rolle og bekymringer</w:t>
      </w:r>
    </w:p>
    <w:p xmlns:wp14="http://schemas.microsoft.com/office/word/2010/wordml" w:rsidP="41F2C40F" wp14:paraId="00116D67" wp14:textId="254C7DC9">
      <w:pPr>
        <w:spacing w:before="0" w:beforeAutospacing="off" w:after="0" w:afterAutospacing="off" w:line="300" w:lineRule="auto"/>
      </w:pPr>
    </w:p>
    <w:p xmlns:wp14="http://schemas.microsoft.com/office/word/2010/wordml" w:rsidP="41F2C40F" wp14:paraId="45C0BBEB" wp14:textId="58643170">
      <w:pPr>
        <w:pStyle w:val="Heading2"/>
        <w:spacing w:before="261" w:beforeAutospacing="off" w:after="261" w:afterAutospacing="off" w:line="300" w:lineRule="auto"/>
      </w:pPr>
      <w:r w:rsidRPr="41F2C40F" w:rsidR="5EF09217">
        <w:rPr>
          <w:rFonts w:ascii="Segoe UI" w:hAnsi="Segoe UI" w:eastAsia="Segoe UI" w:cs="Segoe UI"/>
          <w:b w:val="1"/>
          <w:bCs w:val="1"/>
          <w:i w:val="0"/>
          <w:iCs w:val="0"/>
          <w:noProof w:val="0"/>
          <w:sz w:val="31"/>
          <w:szCs w:val="31"/>
          <w:lang w:val="nb-NO"/>
        </w:rPr>
        <w:t>🎯 Oppgave til gruppene</w:t>
      </w:r>
    </w:p>
    <w:p xmlns:wp14="http://schemas.microsoft.com/office/word/2010/wordml" w:rsidP="41F2C40F" wp14:paraId="43E5D8B5" wp14:textId="5A9B8772">
      <w:pPr>
        <w:spacing w:before="210" w:beforeAutospacing="off" w:after="210" w:afterAutospacing="off" w:line="300" w:lineRule="auto"/>
      </w:pPr>
      <w:r w:rsidRPr="41F2C40F" w:rsidR="5EF09217">
        <w:rPr>
          <w:rFonts w:ascii="Segoe UI" w:hAnsi="Segoe UI" w:eastAsia="Segoe UI" w:cs="Segoe UI"/>
          <w:b w:val="0"/>
          <w:bCs w:val="0"/>
          <w:i w:val="0"/>
          <w:iCs w:val="0"/>
          <w:noProof w:val="0"/>
          <w:sz w:val="21"/>
          <w:szCs w:val="21"/>
          <w:lang w:val="nb-NO"/>
        </w:rPr>
        <w:t xml:space="preserve">Dere skal bruke rammeverket med de </w:t>
      </w:r>
      <w:r w:rsidRPr="41F2C40F" w:rsidR="5EF09217">
        <w:rPr>
          <w:rFonts w:ascii="Segoe UI" w:hAnsi="Segoe UI" w:eastAsia="Segoe UI" w:cs="Segoe UI"/>
          <w:b w:val="1"/>
          <w:bCs w:val="1"/>
          <w:i w:val="0"/>
          <w:iCs w:val="0"/>
          <w:noProof w:val="0"/>
          <w:sz w:val="21"/>
          <w:szCs w:val="21"/>
          <w:lang w:val="nb-NO"/>
        </w:rPr>
        <w:t>7 trinnene i beslutningsstøtteprosessen</w:t>
      </w:r>
      <w:r w:rsidRPr="41F2C40F" w:rsidR="5EF09217">
        <w:rPr>
          <w:rFonts w:ascii="Segoe UI" w:hAnsi="Segoe UI" w:eastAsia="Segoe UI" w:cs="Segoe UI"/>
          <w:b w:val="0"/>
          <w:bCs w:val="0"/>
          <w:i w:val="0"/>
          <w:iCs w:val="0"/>
          <w:noProof w:val="0"/>
          <w:sz w:val="21"/>
          <w:szCs w:val="21"/>
          <w:lang w:val="nb-NO"/>
        </w:rPr>
        <w:t xml:space="preserve"> til å utforske hvordan Emma kan få støtte til å ta en informert og frivillig beslutning om jobb – og hvordan primærkontakten kan gå frem i starten av prosessen.</w:t>
      </w:r>
    </w:p>
    <w:p xmlns:wp14="http://schemas.microsoft.com/office/word/2010/wordml" w:rsidP="41F2C40F" wp14:paraId="61E80B43" wp14:textId="403A58BB">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 Formål:</w:t>
      </w:r>
    </w:p>
    <w:p xmlns:wp14="http://schemas.microsoft.com/office/word/2010/wordml" w:rsidP="41F2C40F" wp14:paraId="54CBCD59" wp14:textId="6F9C7B4C">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Øve på å bruke beslutningsstøttemodellen i praksis </w:t>
      </w:r>
    </w:p>
    <w:p xmlns:wp14="http://schemas.microsoft.com/office/word/2010/wordml" w:rsidP="41F2C40F" wp14:paraId="38249B7A" wp14:textId="7870E1FD">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Reflektere over hvordan ansatte kan støtte personer med utviklingshemming i livsvalg </w:t>
      </w:r>
    </w:p>
    <w:p xmlns:wp14="http://schemas.microsoft.com/office/word/2010/wordml" w:rsidP="41F2C40F" wp14:paraId="1005F15A" wp14:textId="78BB1D3A">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Utforske hvordan systemet kan tilrettelegge for fleksibilitet og selvbestemmelse </w:t>
      </w:r>
    </w:p>
    <w:p xmlns:wp14="http://schemas.microsoft.com/office/word/2010/wordml" w:rsidP="41F2C40F" wp14:paraId="7CD02E41" wp14:textId="251F09C4">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Reflektere over hvordan pårørende kan involveres på en god måte</w:t>
      </w:r>
    </w:p>
    <w:p xmlns:wp14="http://schemas.microsoft.com/office/word/2010/wordml" w:rsidP="41F2C40F" wp14:paraId="227AB78D" wp14:textId="59E99ED5">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 Arbeidsform:</w:t>
      </w:r>
    </w:p>
    <w:p xmlns:wp14="http://schemas.microsoft.com/office/word/2010/wordml" w:rsidP="41F2C40F" wp14:paraId="5C72F6D2" wp14:textId="0CF81EFA">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Jobb i grupper på inntil 6 personer </w:t>
      </w:r>
    </w:p>
    <w:p xmlns:wp14="http://schemas.microsoft.com/office/word/2010/wordml" w:rsidP="41F2C40F" wp14:paraId="48816115" wp14:textId="117C6BE7">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Bruk gule lapper til refleksjoner og fest dem på plakaten </w:t>
      </w:r>
    </w:p>
    <w:p xmlns:wp14="http://schemas.microsoft.com/office/word/2010/wordml" w:rsidP="41F2C40F" wp14:paraId="38CD800E" wp14:textId="4D788B1F">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Bruk gjerne egne erfaringer som støtte i diskusjonen </w:t>
      </w:r>
    </w:p>
    <w:p xmlns:wp14="http://schemas.microsoft.com/office/word/2010/wordml" w:rsidP="41F2C40F" wp14:paraId="186EAD60" wp14:textId="568145FA">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Velg én person som presenterer gruppens refleksjoner i plenum</w:t>
      </w:r>
    </w:p>
    <w:p xmlns:wp14="http://schemas.microsoft.com/office/word/2010/wordml" w:rsidP="41F2C40F" wp14:paraId="351B692F" wp14:textId="43720288">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 Tidsstyring:</w:t>
      </w:r>
    </w:p>
    <w:p xmlns:wp14="http://schemas.microsoft.com/office/word/2010/wordml" w:rsidP="41F2C40F" wp14:paraId="073E6D93" wp14:textId="26E2E512">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Dere har 45 minutter </w:t>
      </w:r>
    </w:p>
    <w:p xmlns:wp14="http://schemas.microsoft.com/office/word/2010/wordml" w:rsidP="41F2C40F" wp14:paraId="361C7530" wp14:textId="51D8D836">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Bruk ca. 5–6 minutter per trinn </w:t>
      </w:r>
    </w:p>
    <w:p xmlns:wp14="http://schemas.microsoft.com/office/word/2010/wordml" w:rsidP="41F2C40F" wp14:paraId="32EBD7BB" wp14:textId="46BB04C5">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Etter 20 minutter får dere en </w:t>
      </w:r>
      <w:r w:rsidRPr="41F2C40F" w:rsidR="5EF09217">
        <w:rPr>
          <w:rFonts w:ascii="Segoe UI" w:hAnsi="Segoe UI" w:eastAsia="Segoe UI" w:cs="Segoe UI"/>
          <w:b w:val="1"/>
          <w:bCs w:val="1"/>
          <w:i w:val="0"/>
          <w:iCs w:val="0"/>
          <w:noProof w:val="0"/>
          <w:sz w:val="21"/>
          <w:szCs w:val="21"/>
          <w:lang w:val="nb-NO"/>
        </w:rPr>
        <w:t>tilleggsopplysning</w:t>
      </w:r>
      <w:r w:rsidRPr="41F2C40F" w:rsidR="5EF09217">
        <w:rPr>
          <w:rFonts w:ascii="Segoe UI" w:hAnsi="Segoe UI" w:eastAsia="Segoe UI" w:cs="Segoe UI"/>
          <w:b w:val="0"/>
          <w:bCs w:val="0"/>
          <w:i w:val="0"/>
          <w:iCs w:val="0"/>
          <w:noProof w:val="0"/>
          <w:sz w:val="21"/>
          <w:szCs w:val="21"/>
          <w:lang w:val="nb-NO"/>
        </w:rPr>
        <w:t xml:space="preserve"> som kan påvirke prosessen</w:t>
      </w:r>
    </w:p>
    <w:p xmlns:wp14="http://schemas.microsoft.com/office/word/2010/wordml" w:rsidP="41F2C40F" wp14:paraId="346E5263" wp14:textId="6754CC2B">
      <w:pPr>
        <w:spacing w:before="0" w:beforeAutospacing="off" w:after="0" w:afterAutospacing="off" w:line="300" w:lineRule="auto"/>
      </w:pPr>
    </w:p>
    <w:p xmlns:wp14="http://schemas.microsoft.com/office/word/2010/wordml" w:rsidP="41F2C40F" wp14:paraId="4AED9470" wp14:textId="5DA3D476">
      <w:pPr>
        <w:pStyle w:val="Heading2"/>
        <w:spacing w:before="261" w:beforeAutospacing="off" w:after="261" w:afterAutospacing="off" w:line="300" w:lineRule="auto"/>
      </w:pPr>
      <w:r w:rsidRPr="41F2C40F" w:rsidR="5EF09217">
        <w:rPr>
          <w:rFonts w:ascii="Segoe UI" w:hAnsi="Segoe UI" w:eastAsia="Segoe UI" w:cs="Segoe UI"/>
          <w:b w:val="1"/>
          <w:bCs w:val="1"/>
          <w:i w:val="0"/>
          <w:iCs w:val="0"/>
          <w:noProof w:val="0"/>
          <w:sz w:val="31"/>
          <w:szCs w:val="31"/>
          <w:lang w:val="nb-NO"/>
        </w:rPr>
        <w:t>🔍 Hjelpespørsmål til hvert trinn</w:t>
      </w:r>
    </w:p>
    <w:p xmlns:wp14="http://schemas.microsoft.com/office/word/2010/wordml" w:rsidP="41F2C40F" wp14:paraId="6FF13C9A" wp14:textId="177A47F5">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1: Kjenne personen</w:t>
      </w:r>
    </w:p>
    <w:p xmlns:wp14="http://schemas.microsoft.com/office/word/2010/wordml" w:rsidP="41F2C40F" wp14:paraId="62AD5590" wp14:textId="31B7DBDB">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Hvordan kan vi få innsikt i hva som er viktig for Emma? </w:t>
      </w:r>
    </w:p>
    <w:p xmlns:wp14="http://schemas.microsoft.com/office/word/2010/wordml" w:rsidP="41F2C40F" wp14:paraId="0A783BC6" wp14:textId="70FD9FB8">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Hvilke metoder kan brukes for å forstå hennes drøm og motivasjon?</w:t>
      </w:r>
    </w:p>
    <w:p xmlns:wp14="http://schemas.microsoft.com/office/word/2010/wordml" w:rsidP="41F2C40F" wp14:paraId="0A7C4D43" wp14:textId="3671359F">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2: Identifisere beslutningen, alternativer og konsekvenser</w:t>
      </w:r>
    </w:p>
    <w:p xmlns:wp14="http://schemas.microsoft.com/office/word/2010/wordml" w:rsidP="41F2C40F" wp14:paraId="2CF1112A" wp14:textId="4ED6EA54">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Hva er beslutningen som skal tas? </w:t>
      </w:r>
    </w:p>
    <w:p xmlns:wp14="http://schemas.microsoft.com/office/word/2010/wordml" w:rsidP="41F2C40F" wp14:paraId="0FC4D803" wp14:textId="33D565E3">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Hvilke alternativer finnes – og hvordan kan vi finne dem? </w:t>
      </w:r>
    </w:p>
    <w:p xmlns:wp14="http://schemas.microsoft.com/office/word/2010/wordml" w:rsidP="41F2C40F" wp14:paraId="626BCB04" wp14:textId="0A0DE257">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Hva er mulige konsekvenser – både positive og utfordrende?</w:t>
      </w:r>
    </w:p>
    <w:p xmlns:wp14="http://schemas.microsoft.com/office/word/2010/wordml" w:rsidP="41F2C40F" wp14:paraId="163D172F" wp14:textId="3B7F93DE">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3: Forstå og anerkjenne personens vilje og preferanser</w:t>
      </w:r>
    </w:p>
    <w:p xmlns:wp14="http://schemas.microsoft.com/office/word/2010/wordml" w:rsidP="41F2C40F" wp14:paraId="6224F5FE" wp14:textId="51ED8877">
      <w:pPr>
        <w:pStyle w:val="ListParagraph"/>
        <w:numPr>
          <w:ilvl w:val="0"/>
          <w:numId w:val="7"/>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Hvordan uttrykker Emma sin vilje? </w:t>
      </w:r>
    </w:p>
    <w:p xmlns:wp14="http://schemas.microsoft.com/office/word/2010/wordml" w:rsidP="41F2C40F" wp14:paraId="7CE3D923" wp14:textId="07ACFF7B">
      <w:pPr>
        <w:pStyle w:val="ListParagraph"/>
        <w:numPr>
          <w:ilvl w:val="0"/>
          <w:numId w:val="7"/>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Hvordan kan vi støtte henne i å stå i egne valg?</w:t>
      </w:r>
    </w:p>
    <w:p xmlns:wp14="http://schemas.microsoft.com/office/word/2010/wordml" w:rsidP="41F2C40F" wp14:paraId="78BB3BB7" wp14:textId="44389452">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4: Ta hensyn til begrensninger og justere beslutningen</w:t>
      </w:r>
    </w:p>
    <w:p xmlns:wp14="http://schemas.microsoft.com/office/word/2010/wordml" w:rsidP="41F2C40F" wp14:paraId="39D684D5" wp14:textId="5FA2AD04">
      <w:pPr>
        <w:pStyle w:val="ListParagraph"/>
        <w:numPr>
          <w:ilvl w:val="0"/>
          <w:numId w:val="8"/>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Hvilke rammer og begrensninger finnes (vedtak, tjenester, system)? </w:t>
      </w:r>
    </w:p>
    <w:p xmlns:wp14="http://schemas.microsoft.com/office/word/2010/wordml" w:rsidP="41F2C40F" wp14:paraId="22E3E7CC" wp14:textId="0D81EF19">
      <w:pPr>
        <w:pStyle w:val="ListParagraph"/>
        <w:numPr>
          <w:ilvl w:val="0"/>
          <w:numId w:val="8"/>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Er det realistisk for Emma å bli sykepleier – eller finnes det andre måter hun kan jobbe med mennesker og omsorg? </w:t>
      </w:r>
    </w:p>
    <w:p xmlns:wp14="http://schemas.microsoft.com/office/word/2010/wordml" w:rsidP="41F2C40F" wp14:paraId="4EE3FD20" wp14:textId="78E0B5A2">
      <w:pPr>
        <w:pStyle w:val="ListParagraph"/>
        <w:numPr>
          <w:ilvl w:val="0"/>
          <w:numId w:val="8"/>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Er Emma villig til å ta kurs eller opplæring? </w:t>
      </w:r>
    </w:p>
    <w:p xmlns:wp14="http://schemas.microsoft.com/office/word/2010/wordml" w:rsidP="41F2C40F" wp14:paraId="2058F315" wp14:textId="76DF0A26">
      <w:pPr>
        <w:pStyle w:val="ListParagraph"/>
        <w:numPr>
          <w:ilvl w:val="0"/>
          <w:numId w:val="8"/>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Finnes det ufaglærte stillinger som kan passe hennes ønsker?</w:t>
      </w:r>
    </w:p>
    <w:p xmlns:wp14="http://schemas.microsoft.com/office/word/2010/wordml" w:rsidP="41F2C40F" wp14:paraId="19C0CB1E" wp14:textId="35AE9B58">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5: Vurdere om noen må ta beslutningen sammen med eller for personen</w:t>
      </w:r>
    </w:p>
    <w:p xmlns:wp14="http://schemas.microsoft.com/office/word/2010/wordml" w:rsidP="41F2C40F" wp14:paraId="7C58A6E1" wp14:textId="5E48D764">
      <w:pPr>
        <w:pStyle w:val="ListParagraph"/>
        <w:numPr>
          <w:ilvl w:val="0"/>
          <w:numId w:val="9"/>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Har Emma beslutningskompetanse i denne situasjonen? </w:t>
      </w:r>
    </w:p>
    <w:p xmlns:wp14="http://schemas.microsoft.com/office/word/2010/wordml" w:rsidP="41F2C40F" wp14:paraId="04D86AA9" wp14:textId="144D28A5">
      <w:pPr>
        <w:pStyle w:val="ListParagraph"/>
        <w:numPr>
          <w:ilvl w:val="0"/>
          <w:numId w:val="9"/>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Hvem bør involveres – verge, NAV, kommunen, pårørende? </w:t>
      </w:r>
    </w:p>
    <w:p xmlns:wp14="http://schemas.microsoft.com/office/word/2010/wordml" w:rsidP="41F2C40F" wp14:paraId="78F5B535" wp14:textId="36377970">
      <w:pPr>
        <w:pStyle w:val="ListParagraph"/>
        <w:numPr>
          <w:ilvl w:val="0"/>
          <w:numId w:val="9"/>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Hvordan sikrer vi at Emma sin vilje blir ivaretatt?</w:t>
      </w:r>
    </w:p>
    <w:p xmlns:wp14="http://schemas.microsoft.com/office/word/2010/wordml" w:rsidP="41F2C40F" wp14:paraId="62063126" wp14:textId="540D98B5">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6: Ta beslutningen og eventuelle tilleggsbeslutninger</w:t>
      </w:r>
    </w:p>
    <w:p xmlns:wp14="http://schemas.microsoft.com/office/word/2010/wordml" w:rsidP="41F2C40F" wp14:paraId="554964A1" wp14:textId="4CA10A31">
      <w:pPr>
        <w:pStyle w:val="ListParagraph"/>
        <w:numPr>
          <w:ilvl w:val="0"/>
          <w:numId w:val="10"/>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Hvordan kan beslutningen tas og dokumenteres? </w:t>
      </w:r>
    </w:p>
    <w:p xmlns:wp14="http://schemas.microsoft.com/office/word/2010/wordml" w:rsidP="41F2C40F" wp14:paraId="6DA8F86B" wp14:textId="76E74E2A">
      <w:pPr>
        <w:pStyle w:val="ListParagraph"/>
        <w:numPr>
          <w:ilvl w:val="0"/>
          <w:numId w:val="10"/>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Hva må avklares – f.eks. oppsigelse av dagsenterplass?</w:t>
      </w:r>
    </w:p>
    <w:p xmlns:wp14="http://schemas.microsoft.com/office/word/2010/wordml" w:rsidP="41F2C40F" wp14:paraId="6E68CCC1" wp14:textId="10EE027C">
      <w:pPr>
        <w:pStyle w:val="Heading3"/>
        <w:spacing w:before="246" w:beforeAutospacing="off" w:after="246" w:afterAutospacing="off" w:line="300" w:lineRule="auto"/>
      </w:pPr>
      <w:r w:rsidRPr="41F2C40F" w:rsidR="5EF09217">
        <w:rPr>
          <w:rFonts w:ascii="Segoe UI" w:hAnsi="Segoe UI" w:eastAsia="Segoe UI" w:cs="Segoe UI"/>
          <w:b w:val="1"/>
          <w:bCs w:val="1"/>
          <w:i w:val="0"/>
          <w:iCs w:val="0"/>
          <w:noProof w:val="0"/>
          <w:sz w:val="24"/>
          <w:szCs w:val="24"/>
          <w:lang w:val="nb-NO"/>
        </w:rPr>
        <w:t>Trinn 7: Iverksette beslutningen</w:t>
      </w:r>
    </w:p>
    <w:p xmlns:wp14="http://schemas.microsoft.com/office/word/2010/wordml" w:rsidP="41F2C40F" wp14:paraId="5BD1B0E5" wp14:textId="0D86E109">
      <w:pPr>
        <w:pStyle w:val="ListParagraph"/>
        <w:numPr>
          <w:ilvl w:val="0"/>
          <w:numId w:val="1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Hvordan skal Emma følges opp i jobben? </w:t>
      </w:r>
    </w:p>
    <w:p xmlns:wp14="http://schemas.microsoft.com/office/word/2010/wordml" w:rsidP="41F2C40F" wp14:paraId="4C6F5BBC" wp14:textId="433B1817">
      <w:pPr>
        <w:pStyle w:val="ListParagraph"/>
        <w:numPr>
          <w:ilvl w:val="0"/>
          <w:numId w:val="1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Hva hvis hun angrer – finnes det en vei tilbake? </w:t>
      </w:r>
    </w:p>
    <w:p xmlns:wp14="http://schemas.microsoft.com/office/word/2010/wordml" w:rsidP="41F2C40F" wp14:paraId="6406E851" wp14:textId="379EC943">
      <w:pPr>
        <w:pStyle w:val="ListParagraph"/>
        <w:numPr>
          <w:ilvl w:val="0"/>
          <w:numId w:val="11"/>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Hvordan sikrer vi at hun får støtte underveis?</w:t>
      </w:r>
    </w:p>
    <w:p xmlns:wp14="http://schemas.microsoft.com/office/word/2010/wordml" w:rsidP="41F2C40F" wp14:paraId="542E9F42" wp14:textId="66B48D0A">
      <w:pPr>
        <w:spacing w:before="0" w:beforeAutospacing="off" w:after="0" w:afterAutospacing="off" w:line="300" w:lineRule="auto"/>
      </w:pPr>
    </w:p>
    <w:p xmlns:wp14="http://schemas.microsoft.com/office/word/2010/wordml" w:rsidP="41F2C40F" wp14:paraId="3BB825F3" wp14:textId="5D8FDE38">
      <w:pPr>
        <w:pStyle w:val="Heading2"/>
        <w:spacing w:before="261" w:beforeAutospacing="off" w:after="261" w:afterAutospacing="off" w:line="300" w:lineRule="auto"/>
      </w:pPr>
      <w:r w:rsidRPr="41F2C40F" w:rsidR="5EF09217">
        <w:rPr>
          <w:rFonts w:ascii="Segoe UI" w:hAnsi="Segoe UI" w:eastAsia="Segoe UI" w:cs="Segoe UI"/>
          <w:b w:val="1"/>
          <w:bCs w:val="1"/>
          <w:i w:val="0"/>
          <w:iCs w:val="0"/>
          <w:noProof w:val="0"/>
          <w:sz w:val="31"/>
          <w:szCs w:val="31"/>
          <w:lang w:val="nb-NO"/>
        </w:rPr>
        <w:t>🧠 Avsluttende refleksjon i gruppen</w:t>
      </w:r>
    </w:p>
    <w:p xmlns:wp14="http://schemas.microsoft.com/office/word/2010/wordml" w:rsidP="41F2C40F" wp14:paraId="7FEB98C0" wp14:textId="447D691E">
      <w:pPr>
        <w:pStyle w:val="ListParagraph"/>
        <w:numPr>
          <w:ilvl w:val="0"/>
          <w:numId w:val="1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Hva var utfordrende i arbeidet med casen? </w:t>
      </w:r>
    </w:p>
    <w:p xmlns:wp14="http://schemas.microsoft.com/office/word/2010/wordml" w:rsidP="41F2C40F" wp14:paraId="2CE7BC93" wp14:textId="72FC54D0">
      <w:pPr>
        <w:pStyle w:val="ListParagraph"/>
        <w:numPr>
          <w:ilvl w:val="0"/>
          <w:numId w:val="1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Hvorfor var det utfordrende? </w:t>
      </w:r>
    </w:p>
    <w:p xmlns:wp14="http://schemas.microsoft.com/office/word/2010/wordml" w:rsidP="41F2C40F" wp14:paraId="09CE2906" wp14:textId="7BC1F73C">
      <w:pPr>
        <w:pStyle w:val="ListParagraph"/>
        <w:numPr>
          <w:ilvl w:val="0"/>
          <w:numId w:val="1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 xml:space="preserve">Hva lærte dere om beslutningsstøtte? </w:t>
      </w:r>
    </w:p>
    <w:p xmlns:wp14="http://schemas.microsoft.com/office/word/2010/wordml" w:rsidP="41F2C40F" wp14:paraId="2A58CEAE" wp14:textId="244A1AEA">
      <w:pPr>
        <w:pStyle w:val="ListParagraph"/>
        <w:numPr>
          <w:ilvl w:val="0"/>
          <w:numId w:val="12"/>
        </w:numPr>
        <w:spacing w:before="0" w:beforeAutospacing="off" w:after="0" w:afterAutospacing="off" w:line="300" w:lineRule="auto"/>
        <w:rPr>
          <w:rFonts w:ascii="Segoe UI" w:hAnsi="Segoe UI" w:eastAsia="Segoe UI" w:cs="Segoe UI"/>
          <w:b w:val="0"/>
          <w:bCs w:val="0"/>
          <w:i w:val="0"/>
          <w:iCs w:val="0"/>
          <w:noProof w:val="0"/>
          <w:sz w:val="21"/>
          <w:szCs w:val="21"/>
          <w:lang w:val="nb-NO"/>
        </w:rPr>
      </w:pPr>
      <w:r w:rsidRPr="41F2C40F" w:rsidR="5EF09217">
        <w:rPr>
          <w:rFonts w:ascii="Segoe UI" w:hAnsi="Segoe UI" w:eastAsia="Segoe UI" w:cs="Segoe UI"/>
          <w:b w:val="0"/>
          <w:bCs w:val="0"/>
          <w:i w:val="0"/>
          <w:iCs w:val="0"/>
          <w:noProof w:val="0"/>
          <w:sz w:val="21"/>
          <w:szCs w:val="21"/>
          <w:lang w:val="nb-NO"/>
        </w:rPr>
        <w:t>Hva tar dere med dere tilbake til egen kommune?</w:t>
      </w:r>
    </w:p>
    <w:p xmlns:wp14="http://schemas.microsoft.com/office/word/2010/wordml" w:rsidP="41F2C40F" wp14:paraId="59C1DFB1" wp14:textId="2CAC40A2">
      <w:pPr>
        <w:spacing w:before="0" w:beforeAutospacing="off" w:after="0" w:afterAutospacing="off" w:line="300" w:lineRule="auto"/>
      </w:pPr>
    </w:p>
    <w:p xmlns:wp14="http://schemas.microsoft.com/office/word/2010/wordml" w:rsidP="41F2C40F" wp14:paraId="104E3129" wp14:textId="7A068A52">
      <w:pPr>
        <w:pStyle w:val="Normal"/>
        <w:spacing w:before="0" w:beforeAutospacing="off" w:after="0" w:afterAutospacing="off" w:line="300" w:lineRule="auto"/>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3">
    <w:nsid w:val="5c8ec9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1b445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c08bf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4db5b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ec7b5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420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c9f30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07431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95032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8cbb0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e0f6d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b7e3e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828d5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16E12"/>
    <w:rsid w:val="009DD37C"/>
    <w:rsid w:val="0CB1A8B7"/>
    <w:rsid w:val="0E116E12"/>
    <w:rsid w:val="15DBEC70"/>
    <w:rsid w:val="29FFA33C"/>
    <w:rsid w:val="33791AEC"/>
    <w:rsid w:val="36A914E8"/>
    <w:rsid w:val="41F2C40F"/>
    <w:rsid w:val="4C20C081"/>
    <w:rsid w:val="5D5D2906"/>
    <w:rsid w:val="5EF09217"/>
    <w:rsid w:val="63DC06EC"/>
    <w:rsid w:val="7F65EEB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6E12"/>
  <w15:chartTrackingRefBased/>
  <w15:docId w15:val="{7FE115F5-EEB7-4DE1-A2C0-6A7C1DC3B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1F2C40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1F2C40F"/>
    <w:pPr>
      <w:spacing/>
      <w:ind w:left="720"/>
      <w:contextualSpacing/>
    </w:pPr>
  </w:style>
  <w:style w:type="paragraph" w:styleId="Heading3">
    <w:uiPriority w:val="9"/>
    <w:name w:val="heading 3"/>
    <w:basedOn w:val="Normal"/>
    <w:next w:val="Normal"/>
    <w:unhideWhenUsed/>
    <w:qFormat/>
    <w:rsid w:val="41F2C40F"/>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62240d6d7fe478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6443C777D7264EA0A728042D4BC8FB" ma:contentTypeVersion="12" ma:contentTypeDescription="Opprett et nytt dokument." ma:contentTypeScope="" ma:versionID="baf5f934f5f5729db84ba22120e3a25d">
  <xsd:schema xmlns:xsd="http://www.w3.org/2001/XMLSchema" xmlns:xs="http://www.w3.org/2001/XMLSchema" xmlns:p="http://schemas.microsoft.com/office/2006/metadata/properties" xmlns:ns2="438f7cb7-5218-4ef9-a14f-69ecd14d9669" xmlns:ns3="7626f584-46d4-4b46-92c0-82ddbda58936" targetNamespace="http://schemas.microsoft.com/office/2006/metadata/properties" ma:root="true" ma:fieldsID="47a19687426570d9772046cfc1c898f6" ns2:_="" ns3:_="">
    <xsd:import namespace="438f7cb7-5218-4ef9-a14f-69ecd14d9669"/>
    <xsd:import namespace="7626f584-46d4-4b46-92c0-82ddbda589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f7cb7-5218-4ef9-a14f-69ecd14d9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58b7fd7f-a84c-4463-96b0-c5d9876b7c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6f584-46d4-4b46-92c0-82ddbda5893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8f7cb7-5218-4ef9-a14f-69ecd14d96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49A729-7264-4539-900F-202C3D218A99}"/>
</file>

<file path=customXml/itemProps2.xml><?xml version="1.0" encoding="utf-8"?>
<ds:datastoreItem xmlns:ds="http://schemas.openxmlformats.org/officeDocument/2006/customXml" ds:itemID="{241B21C2-F374-44B2-AA4B-D4E27D0345B0}"/>
</file>

<file path=customXml/itemProps3.xml><?xml version="1.0" encoding="utf-8"?>
<ds:datastoreItem xmlns:ds="http://schemas.openxmlformats.org/officeDocument/2006/customXml" ds:itemID="{D9630F3D-BE8A-406B-9DAC-7ADAE010E9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Bjønnum, Siv</dc:creator>
  <keywords/>
  <dc:description/>
  <lastModifiedBy>Bjønnum, Siv</lastModifiedBy>
  <dcterms:created xsi:type="dcterms:W3CDTF">2025-10-01T10:13:40.0000000Z</dcterms:created>
  <dcterms:modified xsi:type="dcterms:W3CDTF">2025-10-13T08:34:42.8981448Z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0x010100F16443C777D7264EA0A728042D4BC8FB</vt:lpwstr>
  </property>
  <property fmtid="{D5CDD505-2E9C-101B-9397-08002B2CF9AE}" pid="3" name="MediaServiceImageTags">
    <vt:lpwstr/>
  </property>
</Properties>
</file>